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6" w:rsidRPr="00500C0E" w:rsidRDefault="00070CA6" w:rsidP="00070CA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500C0E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CA6" w:rsidRPr="00500C0E" w:rsidRDefault="00070CA6" w:rsidP="00070CA6">
      <w:pPr>
        <w:pStyle w:val="Alcm"/>
        <w:rPr>
          <w:rFonts w:ascii="Times New Roman" w:hAnsi="Times New Roman"/>
          <w:szCs w:val="24"/>
        </w:rPr>
      </w:pPr>
      <w:r w:rsidRPr="00500C0E">
        <w:rPr>
          <w:rFonts w:ascii="Times New Roman" w:hAnsi="Times New Roman"/>
          <w:szCs w:val="24"/>
        </w:rPr>
        <w:t>Csopak Község Önkormányzata Képviselő-testülete</w:t>
      </w: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>2019. március 1-jén tartott rendkívüli nyílt üléséről</w:t>
      </w:r>
    </w:p>
    <w:p w:rsidR="00070CA6" w:rsidRPr="00500C0E" w:rsidRDefault="00070CA6" w:rsidP="00070CA6">
      <w:pPr>
        <w:pStyle w:val="Szvegtrzs"/>
        <w:spacing w:after="0"/>
        <w:rPr>
          <w:u w:val="single"/>
        </w:rPr>
      </w:pPr>
    </w:p>
    <w:p w:rsidR="00F735F6" w:rsidRPr="00500C0E" w:rsidRDefault="00F735F6" w:rsidP="0007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 w:rsidRPr="00500C0E">
        <w:rPr>
          <w:b/>
          <w:u w:val="single"/>
        </w:rPr>
        <w:t>56/2019. (III.01.) ÖKT számú határozat:</w:t>
      </w: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500C0E">
        <w:t>Csopak Község Önkormányzatának Képviselő-testülete úgy dönt, hogy a pénzügyminiszter, a belügyminiszterrel és az emberi erőforrások miniszterével egyetértésben meghirdetett „</w:t>
      </w:r>
      <w:proofErr w:type="gramStart"/>
      <w:r w:rsidRPr="00500C0E">
        <w:t>Bölcsőde fejlesztési</w:t>
      </w:r>
      <w:proofErr w:type="gramEnd"/>
      <w:r w:rsidRPr="00500C0E">
        <w:t xml:space="preserve"> program 2018” pályázaton részt kíván venni, a Csopak, Kossuth Lajos utca 26. című, 952 helyrajzi számú, 100 %-os önkormányzati tulajdonban lévő ingatlanon létesítendő 2 csoportos, 24 férőhelyes bölcsőde létesítésével.</w:t>
      </w: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500C0E">
        <w:t>A pályázat megvalósításhoz szükséges bruttó 184.765.999,- Ft összeget, ebből bruttó 9.238.300 Ft önerő összegét a 2019. évi általános tartalék keret terhére biztosítja.</w:t>
      </w: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500C0E">
        <w:t>A Képviselő-testület felhatalmazza a polgármestert a szükséges intézkedések megtételére.</w:t>
      </w: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500C0E">
        <w:rPr>
          <w:b/>
          <w:u w:val="single"/>
        </w:rPr>
        <w:t>Felelős:</w:t>
      </w:r>
      <w:r w:rsidRPr="00500C0E">
        <w:t xml:space="preserve"> Ambrus Tibor polgármester</w:t>
      </w: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500C0E">
        <w:rPr>
          <w:b/>
          <w:u w:val="single"/>
        </w:rPr>
        <w:t>Határidő:</w:t>
      </w:r>
      <w:r w:rsidRPr="00500C0E">
        <w:t xml:space="preserve"> azonnal</w:t>
      </w:r>
    </w:p>
    <w:p w:rsidR="00070CA6" w:rsidRPr="00500C0E" w:rsidRDefault="00070CA6" w:rsidP="00070CA6">
      <w:pPr>
        <w:pStyle w:val="Szvegtrzs"/>
        <w:tabs>
          <w:tab w:val="center" w:pos="7938"/>
        </w:tabs>
        <w:spacing w:after="0"/>
      </w:pP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>.</w:t>
      </w: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500C0E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70CA6" w:rsidRPr="00500C0E" w:rsidRDefault="00070CA6" w:rsidP="00070CA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Csopak, 2019. március 12.</w:t>
      </w:r>
    </w:p>
    <w:p w:rsidR="00070CA6" w:rsidRPr="00500C0E" w:rsidRDefault="00070CA6" w:rsidP="0007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br w:type="page"/>
      </w:r>
    </w:p>
    <w:p w:rsidR="00070CA6" w:rsidRPr="00500C0E" w:rsidRDefault="00070CA6" w:rsidP="00070CA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500C0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CA6" w:rsidRPr="00500C0E" w:rsidRDefault="00070CA6" w:rsidP="00070CA6">
      <w:pPr>
        <w:pStyle w:val="Alcm"/>
        <w:rPr>
          <w:rFonts w:ascii="Times New Roman" w:hAnsi="Times New Roman"/>
          <w:szCs w:val="24"/>
        </w:rPr>
      </w:pPr>
      <w:r w:rsidRPr="00500C0E">
        <w:rPr>
          <w:rFonts w:ascii="Times New Roman" w:hAnsi="Times New Roman"/>
          <w:szCs w:val="24"/>
        </w:rPr>
        <w:t>Csopak Község Önkormányzata Képviselő-testülete</w:t>
      </w: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>2019. március 1-jén tartott rendkívüli nyílt üléséről</w:t>
      </w: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070CA6" w:rsidRPr="00500C0E" w:rsidRDefault="00070CA6" w:rsidP="00070CA6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 w:rsidRPr="00500C0E">
        <w:rPr>
          <w:b/>
          <w:u w:val="single"/>
        </w:rPr>
        <w:t>57/2019. (III.01.) ÖKT számú határozat:</w:t>
      </w: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bölcsődei beruházás megvalósítása és a finanszírozás tervezett időbeni ütemezésére vonatkozóan, a pályázat mellékleteként szereplő „Műszaki ütemterv”</w:t>
      </w:r>
      <w:proofErr w:type="spellStart"/>
      <w:r w:rsidRPr="00500C0E">
        <w:rPr>
          <w:rFonts w:ascii="Times New Roman" w:hAnsi="Times New Roman" w:cs="Times New Roman"/>
          <w:sz w:val="24"/>
          <w:szCs w:val="24"/>
        </w:rPr>
        <w:t>-et</w:t>
      </w:r>
      <w:proofErr w:type="spellEnd"/>
      <w:r w:rsidRPr="00500C0E">
        <w:rPr>
          <w:rFonts w:ascii="Times New Roman" w:hAnsi="Times New Roman" w:cs="Times New Roman"/>
          <w:sz w:val="24"/>
          <w:szCs w:val="24"/>
        </w:rPr>
        <w:t xml:space="preserve"> elfogadja.</w:t>
      </w:r>
    </w:p>
    <w:p w:rsidR="00070CA6" w:rsidRPr="00500C0E" w:rsidRDefault="00070CA6" w:rsidP="00070C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Képviselő-testület felhatalmazza a polgármestert a szükséges intézkedések megtételére.</w:t>
      </w:r>
    </w:p>
    <w:p w:rsidR="00070CA6" w:rsidRPr="00500C0E" w:rsidRDefault="00070CA6" w:rsidP="00070C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500C0E"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:rsidR="00070CA6" w:rsidRPr="00500C0E" w:rsidRDefault="00070CA6" w:rsidP="00070C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500C0E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>.</w:t>
      </w: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6" w:rsidRPr="00500C0E" w:rsidRDefault="00070CA6" w:rsidP="00070CA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500C0E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70CA6" w:rsidRPr="00500C0E" w:rsidRDefault="00070CA6" w:rsidP="00070CA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6" w:rsidRPr="00500C0E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Csopak, 2019. március 12.</w:t>
      </w:r>
    </w:p>
    <w:p w:rsidR="00500C0E" w:rsidRPr="00500C0E" w:rsidRDefault="00500C0E">
      <w:pPr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br w:type="page"/>
      </w:r>
    </w:p>
    <w:p w:rsidR="00500C0E" w:rsidRPr="00500C0E" w:rsidRDefault="00500C0E" w:rsidP="00500C0E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500C0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0E" w:rsidRPr="00500C0E" w:rsidRDefault="00500C0E" w:rsidP="00500C0E">
      <w:pPr>
        <w:pStyle w:val="Alcm"/>
        <w:rPr>
          <w:rFonts w:ascii="Times New Roman" w:hAnsi="Times New Roman"/>
          <w:szCs w:val="24"/>
        </w:rPr>
      </w:pPr>
      <w:r w:rsidRPr="00500C0E">
        <w:rPr>
          <w:rFonts w:ascii="Times New Roman" w:hAnsi="Times New Roman"/>
          <w:szCs w:val="24"/>
        </w:rPr>
        <w:t>Csopak Község Önkormányzata Képviselő-testülete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>2019. március 1-jén tartott rendkívüli nyílt üléséről</w:t>
      </w: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 w:rsidRPr="00500C0E">
        <w:rPr>
          <w:b/>
          <w:u w:val="single"/>
        </w:rPr>
        <w:t>58/2019. (III.01.) ÖKT számú határozat: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 xml:space="preserve">Csopak Község Önkormányzat Képviselő-testülete az EFOP-1.5.2-16-2017-0001 azonosítószámú „Humán szolgáltatások fejlesztése térségi szemléletben Tihany térségében” című projekt vonatkozásában az egyéni fejlesztési programban résztvevő, hátrányos helyzetű emberek munkakörnyezetbe való beilleszkedését segítő mentori tevékenység ellátásával </w:t>
      </w:r>
      <w:proofErr w:type="spellStart"/>
      <w:r w:rsidRPr="00500C0E">
        <w:rPr>
          <w:rFonts w:ascii="Times New Roman" w:hAnsi="Times New Roman" w:cs="Times New Roman"/>
          <w:sz w:val="24"/>
          <w:szCs w:val="24"/>
        </w:rPr>
        <w:t>Illikmann</w:t>
      </w:r>
      <w:proofErr w:type="spellEnd"/>
      <w:r w:rsidRPr="00500C0E">
        <w:rPr>
          <w:rFonts w:ascii="Times New Roman" w:hAnsi="Times New Roman" w:cs="Times New Roman"/>
          <w:sz w:val="24"/>
          <w:szCs w:val="24"/>
        </w:rPr>
        <w:t xml:space="preserve"> Ida Gabriellát (8230 Balatonfüred, Radnóti u. 5.) kívánja megbízni, az ajánlatában megjelölt bruttó 80.000,- Ft/hó megbízási díjért.</w:t>
      </w: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megbízás időtartama 2019. március 01-től 2019. december 31-ig tart.</w:t>
      </w: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Képviselő-testület felhatalmazza a polgármestert a szükséges intézkedések megtételére.</w:t>
      </w: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500C0E"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500C0E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>.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500C0E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500C0E" w:rsidRPr="00500C0E" w:rsidRDefault="00500C0E" w:rsidP="00500C0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Csopak, 2019. március 12.</w:t>
      </w:r>
    </w:p>
    <w:p w:rsidR="00500C0E" w:rsidRPr="00500C0E" w:rsidRDefault="00500C0E" w:rsidP="00500C0E">
      <w:pPr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br w:type="page"/>
      </w:r>
    </w:p>
    <w:p w:rsidR="00500C0E" w:rsidRPr="00500C0E" w:rsidRDefault="00500C0E" w:rsidP="00500C0E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500C0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0E" w:rsidRPr="00500C0E" w:rsidRDefault="00500C0E" w:rsidP="00500C0E">
      <w:pPr>
        <w:pStyle w:val="Alcm"/>
        <w:rPr>
          <w:rFonts w:ascii="Times New Roman" w:hAnsi="Times New Roman"/>
          <w:szCs w:val="24"/>
        </w:rPr>
      </w:pPr>
      <w:r w:rsidRPr="00500C0E">
        <w:rPr>
          <w:rFonts w:ascii="Times New Roman" w:hAnsi="Times New Roman"/>
          <w:szCs w:val="24"/>
        </w:rPr>
        <w:t>Csopak Község Önkormányzata Képviselő-testülete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>2019. március 1-jén tartott rendkívüli nyílt üléséről</w:t>
      </w: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 w:rsidRPr="00500C0E">
        <w:rPr>
          <w:b/>
          <w:u w:val="single"/>
        </w:rPr>
        <w:t>59/2019. (III.01.) ÖKT számú határozat: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 xml:space="preserve">Csopak Község Önkormányzat Képviselő-testülete az EFOP-1.5.2-16-2017-0001 azonosítószámú „Humán szolgáltatások fejlesztése térségi szemléletben Tihany térségében” című projekt vonatkozásában egyéni fejlesztési tervek elkészítésével </w:t>
      </w:r>
      <w:proofErr w:type="spellStart"/>
      <w:r w:rsidRPr="00500C0E">
        <w:rPr>
          <w:rFonts w:ascii="Times New Roman" w:hAnsi="Times New Roman" w:cs="Times New Roman"/>
          <w:sz w:val="24"/>
          <w:szCs w:val="24"/>
        </w:rPr>
        <w:t>Gyura</w:t>
      </w:r>
      <w:proofErr w:type="spellEnd"/>
      <w:r w:rsidRPr="00500C0E">
        <w:rPr>
          <w:rFonts w:ascii="Times New Roman" w:hAnsi="Times New Roman" w:cs="Times New Roman"/>
          <w:sz w:val="24"/>
          <w:szCs w:val="24"/>
        </w:rPr>
        <w:t xml:space="preserve"> Annamáriát (1077 Budapest, Baross tér 16.) kívánja </w:t>
      </w:r>
      <w:proofErr w:type="gramStart"/>
      <w:r w:rsidRPr="00500C0E">
        <w:rPr>
          <w:rFonts w:ascii="Times New Roman" w:hAnsi="Times New Roman" w:cs="Times New Roman"/>
          <w:sz w:val="24"/>
          <w:szCs w:val="24"/>
        </w:rPr>
        <w:t>megbízni ,</w:t>
      </w:r>
      <w:proofErr w:type="gramEnd"/>
      <w:r w:rsidRPr="00500C0E">
        <w:rPr>
          <w:rFonts w:ascii="Times New Roman" w:hAnsi="Times New Roman" w:cs="Times New Roman"/>
          <w:sz w:val="24"/>
          <w:szCs w:val="24"/>
        </w:rPr>
        <w:t xml:space="preserve"> az ajánlatában megjelölt bruttó225.000,- Ft/hó megbízási díjért.</w:t>
      </w: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megbízás időtartama 2019. március 01-től 2019. július 31-ig tart.</w:t>
      </w: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Képviselő-testület felhatalmazza a polgármestert a szükséges intézkedések megtételére.</w:t>
      </w: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500C0E"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:rsidR="00500C0E" w:rsidRPr="00500C0E" w:rsidRDefault="00500C0E" w:rsidP="00500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500C0E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>.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500C0E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500C0E" w:rsidRPr="00500C0E" w:rsidRDefault="00500C0E" w:rsidP="00500C0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Csopak, 2019. március 12.</w:t>
      </w:r>
    </w:p>
    <w:p w:rsidR="00500C0E" w:rsidRPr="00500C0E" w:rsidRDefault="00500C0E" w:rsidP="00500C0E">
      <w:pPr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br w:type="page"/>
      </w:r>
    </w:p>
    <w:p w:rsidR="00500C0E" w:rsidRPr="00500C0E" w:rsidRDefault="00500C0E" w:rsidP="00500C0E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500C0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0E" w:rsidRPr="00500C0E" w:rsidRDefault="00500C0E" w:rsidP="00500C0E">
      <w:pPr>
        <w:pStyle w:val="Alcm"/>
        <w:rPr>
          <w:rFonts w:ascii="Times New Roman" w:hAnsi="Times New Roman"/>
          <w:szCs w:val="24"/>
        </w:rPr>
      </w:pPr>
      <w:r w:rsidRPr="00500C0E">
        <w:rPr>
          <w:rFonts w:ascii="Times New Roman" w:hAnsi="Times New Roman"/>
          <w:szCs w:val="24"/>
        </w:rPr>
        <w:t>Csopak Község Önkormányzata Képviselő-testülete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>2019. március 1-jén tartott rendkívüli nyílt üléséről</w:t>
      </w: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 w:rsidRPr="00500C0E">
        <w:rPr>
          <w:b/>
          <w:u w:val="single"/>
        </w:rPr>
        <w:t>60/2019. (III.01.) ÖKT számú határozat:</w:t>
      </w:r>
    </w:p>
    <w:p w:rsidR="00500C0E" w:rsidRPr="00500C0E" w:rsidRDefault="00500C0E" w:rsidP="00500C0E">
      <w:pPr>
        <w:pStyle w:val="Szvegtrzs"/>
        <w:spacing w:after="0"/>
        <w:jc w:val="both"/>
        <w:rPr>
          <w:i/>
          <w:iCs/>
        </w:rPr>
      </w:pPr>
    </w:p>
    <w:p w:rsidR="00500C0E" w:rsidRPr="00500C0E" w:rsidRDefault="00500C0E" w:rsidP="00500C0E">
      <w:pPr>
        <w:pStyle w:val="Szvegtrzs"/>
        <w:spacing w:after="0"/>
        <w:ind w:left="567" w:right="567"/>
        <w:jc w:val="both"/>
      </w:pPr>
      <w:r w:rsidRPr="00500C0E">
        <w:t>Csopak Község Önkormányzat Képviselő-testülete úgy dönt, hogy a Csopak-Paloznak Horgász Egyesület kérelmére támogatja a község délkeleti partszakaszán jelenleg is meglévő kikötő építési lehetőség kiterjesztését a Sport utcáig, valamint a község nyugati partszakaszán „Apáca strand” és Kerekedi öbölben meglévő kikötők fejlesztési lehetőségének kihasználásával a II. és III. számmal nyilvántartott csónakmenhelyeinek összevonását.</w:t>
      </w:r>
    </w:p>
    <w:p w:rsidR="00500C0E" w:rsidRPr="00500C0E" w:rsidRDefault="00500C0E" w:rsidP="00500C0E">
      <w:pPr>
        <w:pStyle w:val="Szvegtrzs"/>
        <w:spacing w:after="0"/>
        <w:ind w:left="567" w:right="567"/>
        <w:jc w:val="both"/>
      </w:pPr>
    </w:p>
    <w:p w:rsidR="00500C0E" w:rsidRPr="00500C0E" w:rsidRDefault="00500C0E" w:rsidP="00500C0E">
      <w:pPr>
        <w:pStyle w:val="Szvegtrzs"/>
        <w:spacing w:after="0"/>
        <w:ind w:left="567" w:right="567"/>
        <w:jc w:val="both"/>
        <w:rPr>
          <w:b/>
          <w:bCs/>
          <w:u w:val="single"/>
        </w:rPr>
      </w:pPr>
      <w:r w:rsidRPr="00500C0E">
        <w:rPr>
          <w:b/>
          <w:bCs/>
          <w:u w:val="single"/>
        </w:rPr>
        <w:t>Határidő:</w:t>
      </w:r>
    </w:p>
    <w:p w:rsidR="00500C0E" w:rsidRPr="00500C0E" w:rsidRDefault="00500C0E" w:rsidP="00500C0E">
      <w:pPr>
        <w:pStyle w:val="Szvegtrzs"/>
        <w:spacing w:after="0"/>
        <w:ind w:left="567" w:right="567"/>
        <w:jc w:val="both"/>
      </w:pPr>
      <w:r w:rsidRPr="00500C0E">
        <w:rPr>
          <w:b/>
          <w:bCs/>
          <w:u w:val="single"/>
        </w:rPr>
        <w:t>Felelős:</w:t>
      </w:r>
      <w:r w:rsidRPr="00500C0E">
        <w:t xml:space="preserve"> Ambrus Tibor polgármester</w:t>
      </w: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>.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500C0E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500C0E" w:rsidRPr="00500C0E" w:rsidRDefault="00500C0E" w:rsidP="00500C0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Csopak, 2019. március 12.</w:t>
      </w:r>
    </w:p>
    <w:p w:rsidR="00500C0E" w:rsidRPr="00500C0E" w:rsidRDefault="00500C0E" w:rsidP="00500C0E">
      <w:pPr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br w:type="page"/>
      </w:r>
    </w:p>
    <w:p w:rsidR="00500C0E" w:rsidRPr="00500C0E" w:rsidRDefault="00500C0E" w:rsidP="00500C0E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500C0E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0E" w:rsidRPr="00500C0E" w:rsidRDefault="00500C0E" w:rsidP="00500C0E">
      <w:pPr>
        <w:pStyle w:val="Alcm"/>
        <w:rPr>
          <w:rFonts w:ascii="Times New Roman" w:hAnsi="Times New Roman"/>
          <w:szCs w:val="24"/>
        </w:rPr>
      </w:pPr>
      <w:r w:rsidRPr="00500C0E">
        <w:rPr>
          <w:rFonts w:ascii="Times New Roman" w:hAnsi="Times New Roman"/>
          <w:szCs w:val="24"/>
        </w:rPr>
        <w:t>Csopak Község Önkormányzata Képviselő-testülete</w:t>
      </w: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>2019. március 1-jén tartott rendkívüli nyílt üléséről</w:t>
      </w: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500C0E" w:rsidRPr="00500C0E" w:rsidRDefault="00500C0E" w:rsidP="00500C0E">
      <w:pPr>
        <w:pStyle w:val="Szvegtrzs"/>
        <w:spacing w:after="0"/>
        <w:ind w:left="567" w:right="567"/>
        <w:rPr>
          <w:b/>
          <w:bCs/>
          <w:u w:val="single"/>
        </w:rPr>
      </w:pPr>
      <w:r w:rsidRPr="00500C0E">
        <w:rPr>
          <w:b/>
          <w:bCs/>
          <w:u w:val="single"/>
        </w:rPr>
        <w:t>61/2019. (III.01.) ÖKT számú határozat: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ind w:lef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 xml:space="preserve">Csopak Község Önkormányzat Képviselő-testülete </w:t>
      </w:r>
      <w:proofErr w:type="gramStart"/>
      <w:r w:rsidRPr="00500C0E">
        <w:rPr>
          <w:rFonts w:ascii="Times New Roman" w:hAnsi="Times New Roman" w:cs="Times New Roman"/>
          <w:sz w:val="24"/>
          <w:szCs w:val="24"/>
        </w:rPr>
        <w:t>támogatja</w:t>
      </w:r>
      <w:proofErr w:type="gramEnd"/>
      <w:r w:rsidRPr="00500C0E">
        <w:rPr>
          <w:rFonts w:ascii="Times New Roman" w:hAnsi="Times New Roman" w:cs="Times New Roman"/>
          <w:sz w:val="24"/>
          <w:szCs w:val="24"/>
        </w:rPr>
        <w:t xml:space="preserve"> a Kerekedi öbölben meglévő Veszprémi Honvéd Horgászegyesület által használt vízi állás kikötő építési lehetőséggé való fejlesztését.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0C0E" w:rsidRPr="00500C0E" w:rsidRDefault="00500C0E" w:rsidP="0050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>.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0E" w:rsidRPr="00500C0E" w:rsidRDefault="00500C0E" w:rsidP="00500C0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500C0E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500C0E" w:rsidRPr="00500C0E" w:rsidRDefault="00500C0E" w:rsidP="00500C0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0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00C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00C0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E" w:rsidRPr="00500C0E" w:rsidRDefault="00500C0E" w:rsidP="0050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>Csopak, 2019. március 12.</w:t>
      </w:r>
    </w:p>
    <w:p w:rsidR="00070CA6" w:rsidRPr="00500C0E" w:rsidRDefault="00070CA6" w:rsidP="0007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CA6" w:rsidRPr="0050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6"/>
    <w:rsid w:val="00070CA6"/>
    <w:rsid w:val="00227BC2"/>
    <w:rsid w:val="00500C0E"/>
    <w:rsid w:val="00F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semiHidden/>
    <w:unhideWhenUsed/>
    <w:qFormat/>
    <w:rsid w:val="00070CA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70C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70CA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070CA6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070CA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070CA6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semiHidden/>
    <w:unhideWhenUsed/>
    <w:qFormat/>
    <w:rsid w:val="00070CA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70C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70CA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070CA6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070CA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070CA6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3</cp:revision>
  <cp:lastPrinted>2019-03-12T09:13:00Z</cp:lastPrinted>
  <dcterms:created xsi:type="dcterms:W3CDTF">2019-03-12T09:10:00Z</dcterms:created>
  <dcterms:modified xsi:type="dcterms:W3CDTF">2019-04-16T13:01:00Z</dcterms:modified>
</cp:coreProperties>
</file>