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2C" w:rsidRPr="001B7962" w:rsidRDefault="00BF6B2C" w:rsidP="00BF6B2C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BF6B2C" w:rsidRPr="001B7962" w:rsidRDefault="00BF6B2C" w:rsidP="00BF6B2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F6B2C" w:rsidRPr="001B7962" w:rsidRDefault="00BF6B2C" w:rsidP="00BF6B2C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BF6B2C" w:rsidRPr="001B7962" w:rsidRDefault="00BF6B2C" w:rsidP="00BF6B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 w:rsidR="0056621E">
        <w:rPr>
          <w:rFonts w:ascii="Times New Roman" w:hAnsi="Times New Roman"/>
          <w:b/>
          <w:szCs w:val="24"/>
        </w:rPr>
        <w:t>november 30-á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BF6B2C" w:rsidRDefault="00BF6B2C" w:rsidP="00BF6B2C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BF6B2C" w:rsidRDefault="00BF6B2C" w:rsidP="00BB1462">
      <w:pPr>
        <w:pStyle w:val="Szvegtrzs"/>
        <w:tabs>
          <w:tab w:val="left" w:pos="851"/>
          <w:tab w:val="left" w:pos="3240"/>
        </w:tabs>
        <w:spacing w:after="0"/>
        <w:ind w:right="567"/>
        <w:rPr>
          <w:b/>
          <w:u w:val="single"/>
        </w:rPr>
      </w:pPr>
    </w:p>
    <w:p w:rsidR="005646A9" w:rsidRPr="00845788" w:rsidRDefault="00DD1EAC" w:rsidP="002B034E">
      <w:pPr>
        <w:pStyle w:val="Szvegtrzs"/>
        <w:tabs>
          <w:tab w:val="left" w:pos="851"/>
          <w:tab w:val="left" w:pos="3240"/>
        </w:tabs>
        <w:spacing w:after="0"/>
        <w:ind w:left="567" w:right="567"/>
        <w:jc w:val="left"/>
        <w:rPr>
          <w:b/>
          <w:u w:val="single"/>
        </w:rPr>
      </w:pPr>
      <w:r>
        <w:rPr>
          <w:b/>
          <w:u w:val="single"/>
        </w:rPr>
        <w:t>275</w:t>
      </w:r>
      <w:r w:rsidR="005646A9" w:rsidRPr="00845788">
        <w:rPr>
          <w:b/>
          <w:u w:val="single"/>
        </w:rPr>
        <w:t>/2018. (X</w:t>
      </w:r>
      <w:r w:rsidR="002B034E">
        <w:rPr>
          <w:b/>
          <w:u w:val="single"/>
        </w:rPr>
        <w:t>I.30</w:t>
      </w:r>
      <w:r w:rsidR="005646A9" w:rsidRPr="00845788">
        <w:rPr>
          <w:b/>
          <w:u w:val="single"/>
        </w:rPr>
        <w:t>.) ÖKT számú határozat:</w:t>
      </w:r>
    </w:p>
    <w:p w:rsidR="005646A9" w:rsidRPr="00845788" w:rsidRDefault="005646A9" w:rsidP="005646A9">
      <w:pPr>
        <w:pStyle w:val="Szvegtrzs"/>
        <w:tabs>
          <w:tab w:val="left" w:pos="851"/>
          <w:tab w:val="left" w:pos="3240"/>
        </w:tabs>
        <w:spacing w:after="0"/>
        <w:ind w:left="567" w:right="567"/>
      </w:pPr>
      <w:bookmarkStart w:id="0" w:name="_GoBack"/>
      <w:bookmarkEnd w:id="0"/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Csopak Község Önkormányzata Képviselő-testülete a szociális igazgatásról és szociális ellátásokról szóló 1993. évi III. törvény 48. §</w:t>
      </w:r>
      <w:proofErr w:type="spellStart"/>
      <w:r>
        <w:rPr>
          <w:rFonts w:ascii="Book Antiqua" w:hAnsi="Book Antiqua"/>
          <w:sz w:val="22"/>
          <w:szCs w:val="22"/>
        </w:rPr>
        <w:t>-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alapján úgy határoz, hogy Néhai Tóth Károly (szül.: Veszprém, 1974.01.09., an.: Eső Anna; lakóhely 8200 Veszprém, Vadász utca 3. </w:t>
      </w:r>
      <w:proofErr w:type="gramStart"/>
      <w:r>
        <w:rPr>
          <w:rFonts w:ascii="Book Antiqua" w:hAnsi="Book Antiqua"/>
          <w:sz w:val="22"/>
          <w:szCs w:val="22"/>
        </w:rPr>
        <w:t>)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közköltségen történő eltemetését </w:t>
      </w:r>
      <w:r>
        <w:rPr>
          <w:rFonts w:ascii="Book Antiqua" w:hAnsi="Book Antiqua"/>
          <w:sz w:val="22"/>
          <w:szCs w:val="22"/>
        </w:rPr>
        <w:t>az alábbiak szerint rendeli el</w:t>
      </w:r>
      <w:r>
        <w:rPr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Az elhunyt hamvasztásos eltemetéséről a </w:t>
      </w:r>
      <w:proofErr w:type="spellStart"/>
      <w:r>
        <w:rPr>
          <w:rFonts w:ascii="Book Antiqua" w:hAnsi="Book Antiqua"/>
          <w:sz w:val="22"/>
          <w:szCs w:val="22"/>
        </w:rPr>
        <w:t>Nebergo</w:t>
      </w:r>
      <w:proofErr w:type="spellEnd"/>
      <w:r>
        <w:rPr>
          <w:rFonts w:ascii="Book Antiqua" w:hAnsi="Book Antiqua"/>
          <w:sz w:val="22"/>
          <w:szCs w:val="22"/>
        </w:rPr>
        <w:t xml:space="preserve"> Kft–t /8230 Balatonfüred, Rákóczi u. 9. /(továbbiakban: temetkezési vállalkozó) bízza meg.</w:t>
      </w:r>
    </w:p>
    <w:p w:rsidR="0056621E" w:rsidRDefault="0056621E" w:rsidP="0056621E">
      <w:pPr>
        <w:ind w:right="899"/>
        <w:jc w:val="both"/>
        <w:rPr>
          <w:rFonts w:ascii="Book Antiqua" w:hAnsi="Book Antiqua"/>
          <w:sz w:val="22"/>
          <w:szCs w:val="22"/>
        </w:rPr>
      </w:pPr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 Az elhunyt Csopak Község Önkormányzata tulajdonában lévő, 2008. évben épült Urnafal 7. számú fülkéjébe kerüljön elhelyezésre a temetkezési vállalkozó által.</w:t>
      </w:r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A Képviselő-testület felhatalmazza a polgármestert, hogy a szociális igazgatásról és szociális ellátásokról szóló 1993. évi III. törvény 48. § (2) </w:t>
      </w:r>
      <w:proofErr w:type="gramStart"/>
      <w:r>
        <w:rPr>
          <w:rFonts w:ascii="Book Antiqua" w:hAnsi="Book Antiqua"/>
          <w:sz w:val="22"/>
          <w:szCs w:val="22"/>
        </w:rPr>
        <w:t>bekezdése</w:t>
      </w:r>
      <w:proofErr w:type="gramEnd"/>
      <w:r>
        <w:rPr>
          <w:rFonts w:ascii="Book Antiqua" w:hAnsi="Book Antiqua"/>
          <w:sz w:val="22"/>
          <w:szCs w:val="22"/>
        </w:rPr>
        <w:t xml:space="preserve"> alapján az elhunyt lakóhelye szerinti települési önkormányzatnál (Veszprém Megyei Jogú Város Önkormányzata 8200 Veszprém, Megyeház tér 1.) a köztemetés költségeinek megtérítése iránt intézkedjen. </w:t>
      </w:r>
    </w:p>
    <w:p w:rsidR="0056621E" w:rsidRDefault="0056621E" w:rsidP="0056621E">
      <w:pPr>
        <w:ind w:right="899"/>
        <w:jc w:val="both"/>
        <w:rPr>
          <w:rFonts w:ascii="Book Antiqua" w:hAnsi="Book Antiqua"/>
          <w:sz w:val="22"/>
          <w:szCs w:val="22"/>
        </w:rPr>
      </w:pPr>
    </w:p>
    <w:p w:rsidR="0056621E" w:rsidRDefault="0056621E" w:rsidP="0056621E">
      <w:pPr>
        <w:ind w:left="1134" w:right="899"/>
        <w:jc w:val="both"/>
        <w:rPr>
          <w:rFonts w:ascii="Book Antiqua" w:hAnsi="Book Antiqua"/>
          <w:sz w:val="22"/>
          <w:szCs w:val="22"/>
        </w:rPr>
      </w:pPr>
    </w:p>
    <w:p w:rsidR="0056621E" w:rsidRPr="0056621E" w:rsidRDefault="0056621E" w:rsidP="0056621E">
      <w:pPr>
        <w:ind w:left="2124" w:right="899" w:hanging="990"/>
        <w:jc w:val="both"/>
        <w:rPr>
          <w:rFonts w:ascii="Book Antiqua" w:hAnsi="Book Antiqua"/>
          <w:b/>
          <w:sz w:val="22"/>
          <w:szCs w:val="22"/>
        </w:rPr>
      </w:pPr>
      <w:r w:rsidRPr="0056621E">
        <w:rPr>
          <w:rFonts w:ascii="Book Antiqua" w:hAnsi="Book Antiqua"/>
          <w:b/>
          <w:sz w:val="22"/>
          <w:szCs w:val="22"/>
          <w:u w:val="single"/>
        </w:rPr>
        <w:t>Felelős</w:t>
      </w:r>
      <w:r w:rsidRPr="0056621E">
        <w:rPr>
          <w:rFonts w:ascii="Book Antiqua" w:hAnsi="Book Antiqua"/>
          <w:b/>
          <w:sz w:val="22"/>
          <w:szCs w:val="22"/>
        </w:rPr>
        <w:t>:</w:t>
      </w:r>
      <w:r w:rsidRPr="0056621E">
        <w:rPr>
          <w:rFonts w:ascii="Book Antiqua" w:hAnsi="Book Antiqua"/>
          <w:b/>
          <w:sz w:val="22"/>
          <w:szCs w:val="22"/>
        </w:rPr>
        <w:tab/>
        <w:t>Ambrus Tibor polgármester a határozat végrehajtásáért a keret összeg kimerüléséig</w:t>
      </w:r>
    </w:p>
    <w:p w:rsidR="0056621E" w:rsidRPr="0056621E" w:rsidRDefault="0056621E" w:rsidP="0056621E">
      <w:pPr>
        <w:ind w:left="1134" w:right="899"/>
        <w:jc w:val="both"/>
        <w:rPr>
          <w:rFonts w:ascii="Book Antiqua" w:hAnsi="Book Antiqua"/>
          <w:b/>
          <w:sz w:val="22"/>
          <w:szCs w:val="22"/>
        </w:rPr>
      </w:pPr>
      <w:r w:rsidRPr="0056621E">
        <w:rPr>
          <w:rFonts w:ascii="Book Antiqua" w:hAnsi="Book Antiqua"/>
          <w:b/>
          <w:sz w:val="22"/>
          <w:szCs w:val="22"/>
        </w:rPr>
        <w:tab/>
      </w:r>
      <w:r w:rsidRPr="0056621E">
        <w:rPr>
          <w:rFonts w:ascii="Book Antiqua" w:hAnsi="Book Antiqua"/>
          <w:b/>
          <w:sz w:val="22"/>
          <w:szCs w:val="22"/>
        </w:rPr>
        <w:tab/>
        <w:t>Dr. Szántód Anita a hirdetmény közzétételéért</w:t>
      </w:r>
    </w:p>
    <w:p w:rsidR="0056621E" w:rsidRPr="0056621E" w:rsidRDefault="0056621E" w:rsidP="0056621E">
      <w:pPr>
        <w:ind w:left="1134" w:right="899"/>
        <w:jc w:val="both"/>
        <w:rPr>
          <w:rFonts w:ascii="Book Antiqua" w:hAnsi="Book Antiqua"/>
          <w:b/>
          <w:sz w:val="22"/>
          <w:szCs w:val="22"/>
        </w:rPr>
      </w:pPr>
      <w:r w:rsidRPr="0056621E">
        <w:rPr>
          <w:rFonts w:ascii="Book Antiqua" w:hAnsi="Book Antiqua"/>
          <w:b/>
          <w:sz w:val="22"/>
          <w:szCs w:val="22"/>
          <w:u w:val="single"/>
        </w:rPr>
        <w:t>Határidő</w:t>
      </w:r>
      <w:r w:rsidRPr="0056621E">
        <w:rPr>
          <w:rFonts w:ascii="Book Antiqua" w:hAnsi="Book Antiqua"/>
          <w:b/>
          <w:sz w:val="22"/>
          <w:szCs w:val="22"/>
        </w:rPr>
        <w:t>: azonnal</w:t>
      </w:r>
    </w:p>
    <w:p w:rsidR="00BF6B2C" w:rsidRDefault="00BF6B2C" w:rsidP="00BF6B2C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BF6B2C" w:rsidRPr="001B7962" w:rsidRDefault="00BF6B2C" w:rsidP="00BF6B2C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</w:p>
    <w:p w:rsidR="00BF6B2C" w:rsidRDefault="00BF6B2C" w:rsidP="00BF6B2C">
      <w:pPr>
        <w:rPr>
          <w:rFonts w:ascii="Times New Roman" w:hAnsi="Times New Roman"/>
          <w:szCs w:val="24"/>
        </w:rPr>
      </w:pP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</w:p>
    <w:p w:rsidR="00BF6B2C" w:rsidRPr="001B7962" w:rsidRDefault="00BF6B2C" w:rsidP="00BF6B2C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BF6B2C" w:rsidRPr="001B7962" w:rsidRDefault="00BF6B2C" w:rsidP="00BF6B2C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</w:p>
    <w:p w:rsidR="00BF6B2C" w:rsidRPr="001B7962" w:rsidRDefault="00BF6B2C" w:rsidP="00BF6B2C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BF6B2C" w:rsidRPr="00BB1462" w:rsidRDefault="00BF6B2C" w:rsidP="00BB1462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 w:rsidR="0056621E">
        <w:rPr>
          <w:rFonts w:ascii="Times New Roman" w:hAnsi="Times New Roman"/>
          <w:szCs w:val="24"/>
        </w:rPr>
        <w:t>2018. november</w:t>
      </w:r>
      <w:r>
        <w:rPr>
          <w:rFonts w:ascii="Times New Roman" w:hAnsi="Times New Roman"/>
          <w:szCs w:val="24"/>
        </w:rPr>
        <w:t>.</w:t>
      </w:r>
      <w:r w:rsidR="0056621E">
        <w:rPr>
          <w:rFonts w:ascii="Times New Roman" w:hAnsi="Times New Roman"/>
          <w:szCs w:val="24"/>
        </w:rPr>
        <w:t>30.</w:t>
      </w:r>
    </w:p>
    <w:sectPr w:rsidR="00BF6B2C" w:rsidRPr="00BB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Old Styl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153"/>
    <w:multiLevelType w:val="hybridMultilevel"/>
    <w:tmpl w:val="4A60B02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374802"/>
    <w:multiLevelType w:val="hybridMultilevel"/>
    <w:tmpl w:val="6386787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74"/>
    <w:rsid w:val="00027AEA"/>
    <w:rsid w:val="0006446C"/>
    <w:rsid w:val="00084D04"/>
    <w:rsid w:val="00110723"/>
    <w:rsid w:val="00201BD5"/>
    <w:rsid w:val="002B034E"/>
    <w:rsid w:val="0035465E"/>
    <w:rsid w:val="00451301"/>
    <w:rsid w:val="004729D3"/>
    <w:rsid w:val="004C2437"/>
    <w:rsid w:val="00501DDB"/>
    <w:rsid w:val="00553EBF"/>
    <w:rsid w:val="005646A9"/>
    <w:rsid w:val="0056621E"/>
    <w:rsid w:val="00594E49"/>
    <w:rsid w:val="005D265B"/>
    <w:rsid w:val="006961AA"/>
    <w:rsid w:val="006D06D3"/>
    <w:rsid w:val="007F703F"/>
    <w:rsid w:val="008109D7"/>
    <w:rsid w:val="008706AE"/>
    <w:rsid w:val="008D3C40"/>
    <w:rsid w:val="00964603"/>
    <w:rsid w:val="00BB1462"/>
    <w:rsid w:val="00BF6B2C"/>
    <w:rsid w:val="00CF53E2"/>
    <w:rsid w:val="00DD1EAC"/>
    <w:rsid w:val="00DD408C"/>
    <w:rsid w:val="00FB2474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474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B2474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B2474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FB2474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FB2474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FB2474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FB2474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646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64603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01DDB"/>
    <w:pPr>
      <w:jc w:val="center"/>
    </w:pPr>
    <w:rPr>
      <w:rFonts w:ascii="Bookman Old Style" w:hAnsi="Bookman Old Style"/>
      <w:b/>
      <w:u w:val="single"/>
    </w:rPr>
  </w:style>
  <w:style w:type="character" w:customStyle="1" w:styleId="CmChar">
    <w:name w:val="Cím Char"/>
    <w:basedOn w:val="Bekezdsalapbettpusa"/>
    <w:link w:val="Cm"/>
    <w:rsid w:val="00501DDB"/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474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B2474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B2474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FB2474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FB2474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FB2474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FB2474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646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64603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01DDB"/>
    <w:pPr>
      <w:jc w:val="center"/>
    </w:pPr>
    <w:rPr>
      <w:rFonts w:ascii="Bookman Old Style" w:hAnsi="Bookman Old Style"/>
      <w:b/>
      <w:u w:val="single"/>
    </w:rPr>
  </w:style>
  <w:style w:type="character" w:customStyle="1" w:styleId="CmChar">
    <w:name w:val="Cím Char"/>
    <w:basedOn w:val="Bekezdsalapbettpusa"/>
    <w:link w:val="Cm"/>
    <w:rsid w:val="00501DDB"/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cp:lastPrinted>2018-10-24T12:24:00Z</cp:lastPrinted>
  <dcterms:created xsi:type="dcterms:W3CDTF">2018-12-03T10:57:00Z</dcterms:created>
  <dcterms:modified xsi:type="dcterms:W3CDTF">2019-01-15T07:59:00Z</dcterms:modified>
</cp:coreProperties>
</file>